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73895B" w14:textId="722D229A" w:rsidR="00BA601E" w:rsidRPr="007C0E9B" w:rsidRDefault="00D91F0B" w:rsidP="007B2384">
      <w:pPr>
        <w:spacing w:line="276" w:lineRule="auto"/>
        <w:jc w:val="both"/>
        <w:rPr>
          <w:rFonts w:ascii="Times New Roman" w:hAnsi="Times New Roman" w:cs="Times New Roman"/>
        </w:rPr>
      </w:pPr>
      <w:proofErr w:type="spellStart"/>
      <w:r w:rsidRPr="007C0E9B">
        <w:rPr>
          <w:rFonts w:ascii="Times New Roman" w:hAnsi="Times New Roman" w:cs="Times New Roman"/>
        </w:rPr>
        <w:t>Anreabeth</w:t>
      </w:r>
      <w:proofErr w:type="spellEnd"/>
      <w:r w:rsidRPr="007C0E9B">
        <w:rPr>
          <w:rFonts w:ascii="Times New Roman" w:hAnsi="Times New Roman" w:cs="Times New Roman"/>
        </w:rPr>
        <w:t xml:space="preserve"> </w:t>
      </w:r>
      <w:proofErr w:type="spellStart"/>
      <w:r w:rsidRPr="007C0E9B">
        <w:rPr>
          <w:rFonts w:ascii="Times New Roman" w:hAnsi="Times New Roman" w:cs="Times New Roman"/>
        </w:rPr>
        <w:t>Ghulliani</w:t>
      </w:r>
      <w:proofErr w:type="spellEnd"/>
      <w:r w:rsidRPr="007C0E9B">
        <w:rPr>
          <w:rFonts w:ascii="Times New Roman" w:hAnsi="Times New Roman" w:cs="Times New Roman"/>
        </w:rPr>
        <w:t xml:space="preserve"> G. Reyes</w:t>
      </w:r>
      <w:r w:rsidR="004F1FCA" w:rsidRPr="007C0E9B">
        <w:rPr>
          <w:rFonts w:ascii="Times New Roman" w:hAnsi="Times New Roman" w:cs="Times New Roman"/>
        </w:rPr>
        <w:t xml:space="preserve">                                                                                        </w:t>
      </w:r>
      <w:r w:rsidR="009D7FFE" w:rsidRPr="007C0E9B">
        <w:rPr>
          <w:rFonts w:ascii="Times New Roman" w:hAnsi="Times New Roman" w:cs="Times New Roman"/>
        </w:rPr>
        <w:t>February 13, 2023</w:t>
      </w:r>
    </w:p>
    <w:p w14:paraId="027D2733" w14:textId="3B3F7485" w:rsidR="00D91F0B" w:rsidRDefault="00D91F0B" w:rsidP="007B2384">
      <w:pPr>
        <w:spacing w:line="276" w:lineRule="auto"/>
        <w:jc w:val="both"/>
        <w:rPr>
          <w:rFonts w:ascii="Times New Roman" w:hAnsi="Times New Roman" w:cs="Times New Roman"/>
        </w:rPr>
      </w:pPr>
      <w:r w:rsidRPr="007C0E9B">
        <w:rPr>
          <w:rFonts w:ascii="Times New Roman" w:hAnsi="Times New Roman" w:cs="Times New Roman"/>
        </w:rPr>
        <w:t xml:space="preserve">MT 14 LEC </w:t>
      </w:r>
      <w:r w:rsidR="00B66AE6" w:rsidRPr="007C0E9B">
        <w:rPr>
          <w:rFonts w:ascii="Times New Roman" w:hAnsi="Times New Roman" w:cs="Times New Roman"/>
        </w:rPr>
        <w:t>–</w:t>
      </w:r>
      <w:r w:rsidRPr="007C0E9B">
        <w:rPr>
          <w:rFonts w:ascii="Times New Roman" w:hAnsi="Times New Roman" w:cs="Times New Roman"/>
        </w:rPr>
        <w:t xml:space="preserve"> </w:t>
      </w:r>
      <w:r w:rsidR="00B66AE6" w:rsidRPr="007C0E9B">
        <w:rPr>
          <w:rFonts w:ascii="Times New Roman" w:hAnsi="Times New Roman" w:cs="Times New Roman"/>
        </w:rPr>
        <w:t xml:space="preserve">AA </w:t>
      </w:r>
      <w:r w:rsidR="004F1FCA" w:rsidRPr="007C0E9B">
        <w:rPr>
          <w:rFonts w:ascii="Times New Roman" w:hAnsi="Times New Roman" w:cs="Times New Roman"/>
        </w:rPr>
        <w:t xml:space="preserve">l BSMT LEVEL I </w:t>
      </w:r>
    </w:p>
    <w:p w14:paraId="0C65DC46" w14:textId="3AC0279F" w:rsidR="007B2384" w:rsidRDefault="007B2384" w:rsidP="007B2384">
      <w:pPr>
        <w:spacing w:line="276" w:lineRule="auto"/>
        <w:jc w:val="both"/>
        <w:rPr>
          <w:rFonts w:ascii="Times New Roman" w:hAnsi="Times New Roman" w:cs="Times New Roman"/>
        </w:rPr>
      </w:pPr>
    </w:p>
    <w:p w14:paraId="0975CF16" w14:textId="77777777" w:rsidR="005D1EF2" w:rsidRPr="005D1EF2" w:rsidRDefault="005D1EF2" w:rsidP="005D1EF2">
      <w:pPr>
        <w:pStyle w:val="ListParagraph"/>
        <w:numPr>
          <w:ilvl w:val="0"/>
          <w:numId w:val="2"/>
        </w:numPr>
        <w:spacing w:line="276" w:lineRule="auto"/>
        <w:jc w:val="both"/>
        <w:rPr>
          <w:rFonts w:ascii="Times New Roman" w:hAnsi="Times New Roman" w:cs="Times New Roman"/>
        </w:rPr>
      </w:pPr>
      <w:r w:rsidRPr="005D1EF2">
        <w:rPr>
          <w:rFonts w:ascii="Times New Roman" w:hAnsi="Times New Roman" w:cs="Times New Roman"/>
          <w:b/>
          <w:bCs/>
        </w:rPr>
        <w:t>WHAT IS HEALTH INFORMATION SYSTEM?</w:t>
      </w:r>
    </w:p>
    <w:p w14:paraId="026CA1A9" w14:textId="1CA53884" w:rsidR="00483EE7" w:rsidRPr="005D1EF2" w:rsidRDefault="005D1EF2" w:rsidP="005D1EF2">
      <w:pPr>
        <w:spacing w:line="276" w:lineRule="auto"/>
        <w:ind w:firstLine="720"/>
        <w:jc w:val="both"/>
        <w:rPr>
          <w:rFonts w:ascii="Times New Roman" w:hAnsi="Times New Roman" w:cs="Times New Roman"/>
        </w:rPr>
      </w:pPr>
      <w:r w:rsidRPr="005D1EF2">
        <w:rPr>
          <w:rFonts w:ascii="Times New Roman" w:hAnsi="Times New Roman" w:cs="Times New Roman"/>
          <w:b/>
          <w:bCs/>
        </w:rPr>
        <w:t xml:space="preserve"> </w:t>
      </w:r>
      <w:r w:rsidR="005D0416" w:rsidRPr="005D1EF2">
        <w:rPr>
          <w:rFonts w:ascii="Times New Roman" w:hAnsi="Times New Roman" w:cs="Times New Roman"/>
        </w:rPr>
        <w:t>Information about a patient's health is managed and stored through integrated systems called health information systems (HIS), which also assist in clinical decision-making. By giving healthcare professionals precise, current patient information, these systems are intended to increase the effectiveness and quality of treatment delivery. Clinical Decision Support Systems (CDSS), Electronic Health Records (EHRs), and other varieties of health information management systems can all be considered as part of HIS.</w:t>
      </w:r>
    </w:p>
    <w:p w14:paraId="2C88A75F" w14:textId="77777777" w:rsidR="00EA259D" w:rsidRDefault="00725A9D" w:rsidP="00C72F6F">
      <w:pPr>
        <w:spacing w:line="276" w:lineRule="auto"/>
        <w:jc w:val="both"/>
        <w:rPr>
          <w:rFonts w:ascii="Times New Roman" w:hAnsi="Times New Roman" w:cs="Times New Roman"/>
        </w:rPr>
      </w:pPr>
      <w:r>
        <w:rPr>
          <w:rFonts w:ascii="Times New Roman" w:hAnsi="Times New Roman" w:cs="Times New Roman"/>
        </w:rPr>
        <w:tab/>
      </w:r>
    </w:p>
    <w:p w14:paraId="2813DFD4" w14:textId="77777777" w:rsidR="00C77F1E" w:rsidRPr="00C77F1E" w:rsidRDefault="00C77F1E" w:rsidP="00F5232C">
      <w:pPr>
        <w:pStyle w:val="NormalWeb"/>
        <w:spacing w:before="0" w:beforeAutospacing="0" w:after="0" w:afterAutospacing="0"/>
        <w:ind w:firstLine="720"/>
        <w:jc w:val="both"/>
        <w:divId w:val="1853759601"/>
      </w:pPr>
      <w:r w:rsidRPr="00C77F1E">
        <w:rPr>
          <w:color w:val="000000"/>
          <w:sz w:val="22"/>
          <w:szCs w:val="22"/>
        </w:rPr>
        <w:t>The use of Artificial Intelligence (AI) in healthcare has the potential to greatly enhance HIS and transform the delivery of care. AI algorithms can be used to analyze large amounts of patient data and identify patterns and relationships that may not be immediately apparent to healthcare providers. This can help healthcare providers make more informed decisions, improve patient outcomes, and increase the efficiency of care delivery.</w:t>
      </w:r>
    </w:p>
    <w:p w14:paraId="6CE82A12" w14:textId="77777777" w:rsidR="00EA259D" w:rsidRDefault="006F6247" w:rsidP="00C72F6F">
      <w:pPr>
        <w:spacing w:line="276" w:lineRule="auto"/>
        <w:jc w:val="both"/>
        <w:rPr>
          <w:rFonts w:ascii="Times New Roman" w:hAnsi="Times New Roman" w:cs="Times New Roman"/>
        </w:rPr>
      </w:pPr>
      <w:r>
        <w:rPr>
          <w:rFonts w:ascii="Times New Roman" w:hAnsi="Times New Roman" w:cs="Times New Roman"/>
        </w:rPr>
        <w:tab/>
      </w:r>
    </w:p>
    <w:p w14:paraId="33B6247D" w14:textId="1189C21A" w:rsidR="0049349E" w:rsidRDefault="00A2684F" w:rsidP="00EA259D">
      <w:pPr>
        <w:spacing w:line="276" w:lineRule="auto"/>
        <w:ind w:firstLine="720"/>
        <w:jc w:val="both"/>
        <w:rPr>
          <w:rFonts w:ascii="Times New Roman" w:hAnsi="Times New Roman" w:cs="Times New Roman"/>
        </w:rPr>
      </w:pPr>
      <w:r w:rsidRPr="00A2684F">
        <w:rPr>
          <w:rFonts w:ascii="Times New Roman" w:hAnsi="Times New Roman" w:cs="Times New Roman"/>
        </w:rPr>
        <w:t>AI algorithms, for instance, can be used to identify patients who are at a high risk of developing specific diseases, like diabetes or heart disease, and to provide them with tailored suggestions for preventive therapy. A lot of medical imaging data, including X-rays and CT scans, can be exploited by AI to support diagnosis and treatment planning. AI can help doctors diagnose patients more accurately and save time by automating some processes, like picture analysis.</w:t>
      </w:r>
    </w:p>
    <w:p w14:paraId="03157477" w14:textId="77777777" w:rsidR="00EA259D" w:rsidRDefault="0049349E" w:rsidP="00AF35AC">
      <w:pPr>
        <w:pStyle w:val="p1"/>
        <w:jc w:val="both"/>
        <w:divId w:val="1998455717"/>
        <w:rPr>
          <w:rFonts w:ascii="Times New Roman" w:hAnsi="Times New Roman"/>
        </w:rPr>
      </w:pPr>
      <w:r>
        <w:rPr>
          <w:rFonts w:ascii="Times New Roman" w:hAnsi="Times New Roman"/>
        </w:rPr>
        <w:tab/>
      </w:r>
    </w:p>
    <w:p w14:paraId="578EC518" w14:textId="21A2F172" w:rsidR="00804F32" w:rsidRPr="00804F32" w:rsidRDefault="00804F32" w:rsidP="00EA259D">
      <w:pPr>
        <w:pStyle w:val="p1"/>
        <w:ind w:firstLine="720"/>
        <w:jc w:val="both"/>
        <w:divId w:val="1998455717"/>
        <w:rPr>
          <w:rFonts w:ascii="Times New Roman" w:hAnsi="Times New Roman"/>
          <w:sz w:val="22"/>
          <w:szCs w:val="22"/>
        </w:rPr>
      </w:pPr>
      <w:r w:rsidRPr="00804F32">
        <w:rPr>
          <w:rStyle w:val="s1"/>
          <w:rFonts w:ascii="Times New Roman" w:hAnsi="Times New Roman"/>
          <w:sz w:val="22"/>
          <w:szCs w:val="22"/>
        </w:rPr>
        <w:t>Another potential benefit of AI in HIS is improved patient engagement and education. AI-powered chatbots and virtual assistants can provide patients with accurate and up-to-date information about their health and help them make informed decisions about their care. By providing patients with easy access to health information, AI can empower them to take an active role in their own care and improve their overall health outcomes.</w:t>
      </w:r>
    </w:p>
    <w:p w14:paraId="4B531448" w14:textId="77777777" w:rsidR="00EA259D" w:rsidRDefault="00D078E4" w:rsidP="00805788">
      <w:pPr>
        <w:spacing w:line="276" w:lineRule="auto"/>
        <w:jc w:val="both"/>
        <w:rPr>
          <w:rFonts w:ascii="Times New Roman" w:hAnsi="Times New Roman" w:cs="Times New Roman"/>
        </w:rPr>
      </w:pPr>
      <w:r>
        <w:rPr>
          <w:rFonts w:ascii="Times New Roman" w:hAnsi="Times New Roman" w:cs="Times New Roman"/>
        </w:rPr>
        <w:tab/>
      </w:r>
    </w:p>
    <w:p w14:paraId="18AC6771" w14:textId="6921A8BC" w:rsidR="00C72F6F" w:rsidRDefault="00D078E4" w:rsidP="00EA259D">
      <w:pPr>
        <w:spacing w:line="276" w:lineRule="auto"/>
        <w:ind w:firstLine="720"/>
        <w:jc w:val="both"/>
        <w:rPr>
          <w:rFonts w:ascii="Times New Roman" w:hAnsi="Times New Roman" w:cs="Times New Roman"/>
        </w:rPr>
      </w:pPr>
      <w:r w:rsidRPr="00D078E4">
        <w:rPr>
          <w:rFonts w:ascii="Times New Roman" w:hAnsi="Times New Roman" w:cs="Times New Roman"/>
        </w:rPr>
        <w:t>However, deploying AI in HIS has significant privacy and ethical ramifications that must be properly explored. For instance, AI systems may base their judgments on biased or inadequate data, which may lead to erroneous diagnosis and treatment regimens. Furthermore, it may be challenging for AI systems to protect the privacy and security of sensitive health data, and there is a chance that private health data may be exploited for illegal or commercial purposes.</w:t>
      </w:r>
    </w:p>
    <w:p w14:paraId="5C97E0AF" w14:textId="77777777" w:rsidR="00EA259D" w:rsidRDefault="00805788" w:rsidP="009D2C9E">
      <w:pPr>
        <w:pStyle w:val="p1"/>
        <w:jc w:val="both"/>
        <w:divId w:val="419958794"/>
        <w:rPr>
          <w:rFonts w:ascii="Times New Roman" w:hAnsi="Times New Roman"/>
        </w:rPr>
      </w:pPr>
      <w:r>
        <w:rPr>
          <w:rFonts w:ascii="Times New Roman" w:hAnsi="Times New Roman"/>
        </w:rPr>
        <w:tab/>
      </w:r>
    </w:p>
    <w:p w14:paraId="71906F94" w14:textId="4D3DF2C9" w:rsidR="009D2C9E" w:rsidRDefault="009D2C9E" w:rsidP="00EA259D">
      <w:pPr>
        <w:pStyle w:val="p1"/>
        <w:ind w:firstLine="720"/>
        <w:jc w:val="both"/>
        <w:divId w:val="419958794"/>
        <w:rPr>
          <w:rStyle w:val="s1"/>
          <w:rFonts w:ascii="Times New Roman" w:hAnsi="Times New Roman"/>
          <w:sz w:val="22"/>
          <w:szCs w:val="22"/>
        </w:rPr>
      </w:pPr>
      <w:r w:rsidRPr="009D2C9E">
        <w:rPr>
          <w:rStyle w:val="s1"/>
          <w:rFonts w:ascii="Times New Roman" w:hAnsi="Times New Roman"/>
          <w:sz w:val="22"/>
          <w:szCs w:val="22"/>
        </w:rPr>
        <w:t>To ensure the safe and responsible use of AI in HIS, it is important to take a proactive approach to addressing these issues. This can involve developing clear ethical guidelines and standards for the use of AI in healthcare, implementing robust privacy and security measures to protect patient health information, and conducting ongoing research to monitor and evaluate the impact of AI on healthcare delivery.</w:t>
      </w:r>
    </w:p>
    <w:p w14:paraId="3BBC18C8" w14:textId="77777777" w:rsidR="00EA259D" w:rsidRDefault="00000682" w:rsidP="00464403">
      <w:pPr>
        <w:pStyle w:val="p1"/>
        <w:jc w:val="both"/>
        <w:divId w:val="419958794"/>
        <w:rPr>
          <w:rStyle w:val="s1"/>
          <w:rFonts w:ascii="Times New Roman" w:hAnsi="Times New Roman"/>
          <w:sz w:val="22"/>
          <w:szCs w:val="22"/>
        </w:rPr>
      </w:pPr>
      <w:r>
        <w:rPr>
          <w:rStyle w:val="s1"/>
          <w:rFonts w:ascii="Times New Roman" w:hAnsi="Times New Roman"/>
          <w:sz w:val="22"/>
          <w:szCs w:val="22"/>
        </w:rPr>
        <w:tab/>
      </w:r>
    </w:p>
    <w:p w14:paraId="54160854" w14:textId="77777777" w:rsidR="00A07837" w:rsidRDefault="00464403" w:rsidP="00EA259D">
      <w:pPr>
        <w:pStyle w:val="p1"/>
        <w:ind w:firstLine="720"/>
        <w:jc w:val="both"/>
        <w:divId w:val="419958794"/>
        <w:rPr>
          <w:rStyle w:val="s1"/>
          <w:rFonts w:ascii="Times New Roman" w:hAnsi="Times New Roman"/>
          <w:sz w:val="22"/>
          <w:szCs w:val="22"/>
        </w:rPr>
      </w:pPr>
      <w:r w:rsidRPr="00464403">
        <w:rPr>
          <w:rStyle w:val="s1"/>
          <w:rFonts w:ascii="Times New Roman" w:hAnsi="Times New Roman"/>
          <w:sz w:val="22"/>
          <w:szCs w:val="22"/>
        </w:rPr>
        <w:t>In conclusion, integrating AI into HIS has the potential to significantly enhance healthcare delivery and change how medical professionals engage with patients. To ensure their safe and responsible usage, it is crucial to give considerable thought to the ethical and privacy implications of these technologies. Healthcare providers, AI creators, and policymakers may collaborate to make sure that AI is used to enhance patient outcomes and support the provision of high-quality, effective, and easily accessible healthcare</w:t>
      </w:r>
    </w:p>
    <w:p w14:paraId="15E16972" w14:textId="77777777" w:rsidR="00A07837" w:rsidRDefault="00A07837" w:rsidP="00A07837">
      <w:pPr>
        <w:pStyle w:val="p1"/>
        <w:jc w:val="both"/>
        <w:divId w:val="419958794"/>
        <w:rPr>
          <w:rStyle w:val="s1"/>
          <w:rFonts w:ascii="Times New Roman" w:hAnsi="Times New Roman"/>
          <w:sz w:val="22"/>
          <w:szCs w:val="22"/>
        </w:rPr>
      </w:pPr>
    </w:p>
    <w:p w14:paraId="4AC6A680" w14:textId="77777777" w:rsidR="00F727E1" w:rsidRDefault="00F727E1" w:rsidP="000A6487">
      <w:pPr>
        <w:rPr>
          <w:rFonts w:ascii="Helvetica" w:hAnsi="Helvetica" w:cs="Times New Roman"/>
          <w:sz w:val="18"/>
          <w:szCs w:val="18"/>
        </w:rPr>
      </w:pPr>
    </w:p>
    <w:p w14:paraId="5E6A7F49" w14:textId="228A31F8" w:rsidR="00F727E1" w:rsidRPr="00281FDF" w:rsidRDefault="00FC6CEE" w:rsidP="00281FDF">
      <w:pPr>
        <w:pStyle w:val="ListParagraph"/>
        <w:numPr>
          <w:ilvl w:val="0"/>
          <w:numId w:val="2"/>
        </w:numPr>
        <w:rPr>
          <w:rFonts w:ascii="Times New Roman" w:hAnsi="Times New Roman" w:cs="Times New Roman"/>
          <w:b/>
          <w:bCs/>
        </w:rPr>
      </w:pPr>
      <w:r>
        <w:rPr>
          <w:rFonts w:ascii="Times New Roman" w:hAnsi="Times New Roman" w:cs="Times New Roman"/>
          <w:b/>
          <w:bCs/>
        </w:rPr>
        <w:t xml:space="preserve">WHAT ARE THE IMPLICATIONS OF </w:t>
      </w:r>
      <w:r w:rsidR="00806F10">
        <w:rPr>
          <w:rFonts w:ascii="Times New Roman" w:hAnsi="Times New Roman" w:cs="Times New Roman"/>
          <w:b/>
          <w:bCs/>
        </w:rPr>
        <w:t>“ChatGPT”</w:t>
      </w:r>
      <w:r w:rsidR="00281FDF">
        <w:rPr>
          <w:rFonts w:ascii="Times New Roman" w:hAnsi="Times New Roman" w:cs="Times New Roman"/>
          <w:b/>
          <w:bCs/>
        </w:rPr>
        <w:t xml:space="preserve"> IN YOUR WORK AS A </w:t>
      </w:r>
      <w:proofErr w:type="spellStart"/>
      <w:r w:rsidR="00281FDF">
        <w:rPr>
          <w:rFonts w:ascii="Times New Roman" w:hAnsi="Times New Roman" w:cs="Times New Roman"/>
          <w:b/>
          <w:bCs/>
        </w:rPr>
        <w:t>MEDTECH</w:t>
      </w:r>
      <w:proofErr w:type="spellEnd"/>
      <w:r w:rsidR="00281FDF">
        <w:rPr>
          <w:rFonts w:ascii="Times New Roman" w:hAnsi="Times New Roman" w:cs="Times New Roman"/>
          <w:b/>
          <w:bCs/>
        </w:rPr>
        <w:t>?</w:t>
      </w:r>
    </w:p>
    <w:p w14:paraId="7CAB9922" w14:textId="77777777" w:rsidR="00F727E1" w:rsidRPr="00F727E1" w:rsidRDefault="00F727E1" w:rsidP="00F727E1">
      <w:pPr>
        <w:pStyle w:val="ListParagraph"/>
        <w:rPr>
          <w:rFonts w:ascii="Times New Roman" w:hAnsi="Times New Roman" w:cs="Times New Roman"/>
          <w:b/>
          <w:bCs/>
        </w:rPr>
      </w:pPr>
    </w:p>
    <w:p w14:paraId="5B10E8F2" w14:textId="781AA63C" w:rsidR="00C72F6F" w:rsidRDefault="00E31106" w:rsidP="00E31106">
      <w:pPr>
        <w:pStyle w:val="p1"/>
        <w:ind w:left="720" w:firstLine="720"/>
        <w:jc w:val="both"/>
        <w:divId w:val="419958794"/>
        <w:rPr>
          <w:rFonts w:ascii="Times New Roman" w:hAnsi="Times New Roman"/>
          <w:sz w:val="22"/>
          <w:szCs w:val="22"/>
        </w:rPr>
      </w:pPr>
      <w:r w:rsidRPr="00E31106">
        <w:rPr>
          <w:rFonts w:ascii="Times New Roman" w:hAnsi="Times New Roman"/>
          <w:sz w:val="22"/>
          <w:szCs w:val="22"/>
        </w:rPr>
        <w:t>The outcomes for patients could be considerably enhanced by the adoption of AI technology by medical technologists. AI algorithms can support early disease detection, individualized treatment regimens, and patient outcome prediction. AI can also help medical practitioners with administrative duties like organizing appointments and managing medical records, freeing up more time for providing direct patient care.</w:t>
      </w:r>
    </w:p>
    <w:p w14:paraId="31683812" w14:textId="77777777" w:rsidR="00CB1E95" w:rsidRDefault="00CB1E95" w:rsidP="00E31106">
      <w:pPr>
        <w:pStyle w:val="p1"/>
        <w:ind w:left="720" w:firstLine="720"/>
        <w:jc w:val="both"/>
        <w:divId w:val="419958794"/>
        <w:rPr>
          <w:rFonts w:ascii="Times New Roman" w:hAnsi="Times New Roman"/>
          <w:sz w:val="22"/>
          <w:szCs w:val="22"/>
        </w:rPr>
      </w:pPr>
    </w:p>
    <w:p w14:paraId="092377B7" w14:textId="063BD027" w:rsidR="00E31106" w:rsidRDefault="00121C99" w:rsidP="00E31106">
      <w:pPr>
        <w:pStyle w:val="p1"/>
        <w:ind w:left="720" w:firstLine="720"/>
        <w:jc w:val="both"/>
        <w:divId w:val="419958794"/>
        <w:rPr>
          <w:rFonts w:ascii="Times New Roman" w:hAnsi="Times New Roman"/>
          <w:sz w:val="22"/>
          <w:szCs w:val="22"/>
        </w:rPr>
      </w:pPr>
      <w:r w:rsidRPr="00121C99">
        <w:rPr>
          <w:rFonts w:ascii="Times New Roman" w:hAnsi="Times New Roman"/>
          <w:sz w:val="22"/>
          <w:szCs w:val="22"/>
        </w:rPr>
        <w:t>However, there may be moral and legal repercussions to take into account. For instance, if the training data is not varied or if the algorithms are not properly evaluated and tested, there is a risk of biased algorithms. In addition, there are worries about the privacy risks and the security of medical data.</w:t>
      </w:r>
    </w:p>
    <w:p w14:paraId="3FAD11D4" w14:textId="77777777" w:rsidR="00CB1E95" w:rsidRDefault="00CB1E95" w:rsidP="00E31106">
      <w:pPr>
        <w:pStyle w:val="p1"/>
        <w:ind w:left="720" w:firstLine="720"/>
        <w:jc w:val="both"/>
        <w:divId w:val="419958794"/>
        <w:rPr>
          <w:rFonts w:ascii="Times New Roman" w:hAnsi="Times New Roman"/>
          <w:sz w:val="22"/>
          <w:szCs w:val="22"/>
        </w:rPr>
      </w:pPr>
    </w:p>
    <w:p w14:paraId="2891A2E7" w14:textId="0405D3CF" w:rsidR="00121C99" w:rsidRPr="00464403" w:rsidRDefault="00590196" w:rsidP="00E31106">
      <w:pPr>
        <w:pStyle w:val="p1"/>
        <w:ind w:left="720" w:firstLine="720"/>
        <w:jc w:val="both"/>
        <w:divId w:val="419958794"/>
        <w:rPr>
          <w:rFonts w:ascii="Times New Roman" w:hAnsi="Times New Roman"/>
          <w:sz w:val="22"/>
          <w:szCs w:val="22"/>
        </w:rPr>
      </w:pPr>
      <w:r w:rsidRPr="00590196">
        <w:rPr>
          <w:rFonts w:ascii="Times New Roman" w:hAnsi="Times New Roman"/>
          <w:sz w:val="22"/>
          <w:szCs w:val="22"/>
        </w:rPr>
        <w:t>To sum up, AI has the potential to transform the practice of medicine, but it's critical to carefully evaluate the ethical and legal ramifications and to make sure the technology is created and applied in a responsible and equitable manner.</w:t>
      </w:r>
    </w:p>
    <w:sectPr w:rsidR="00121C99" w:rsidRPr="0046440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8DBC62" w14:textId="77777777" w:rsidR="007B2384" w:rsidRDefault="007B2384" w:rsidP="007B2384">
      <w:r>
        <w:separator/>
      </w:r>
    </w:p>
  </w:endnote>
  <w:endnote w:type="continuationSeparator" w:id="0">
    <w:p w14:paraId="678AF2DC" w14:textId="77777777" w:rsidR="007B2384" w:rsidRDefault="007B2384" w:rsidP="007B23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AppleSystemUIFont">
    <w:altName w:val="Cambria"/>
    <w:panose1 w:val="020B0604020202020204"/>
    <w:charset w:val="00"/>
    <w:family w:val="roman"/>
    <w:notTrueType/>
    <w:pitch w:val="default"/>
  </w:font>
  <w:font w:name="UICTFontTextStyleBody">
    <w:altName w:val="Cambria"/>
    <w:panose1 w:val="020B0604020202020204"/>
    <w:charset w:val="00"/>
    <w:family w:val="roman"/>
    <w:notTrueType/>
    <w:pitch w:val="default"/>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E04861" w14:textId="77777777" w:rsidR="007B2384" w:rsidRDefault="007B2384" w:rsidP="007B2384">
      <w:r>
        <w:separator/>
      </w:r>
    </w:p>
  </w:footnote>
  <w:footnote w:type="continuationSeparator" w:id="0">
    <w:p w14:paraId="4F43A40B" w14:textId="77777777" w:rsidR="007B2384" w:rsidRDefault="007B2384" w:rsidP="007B23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3D50FF"/>
    <w:multiLevelType w:val="hybridMultilevel"/>
    <w:tmpl w:val="9F8661DE"/>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84E7ADF"/>
    <w:multiLevelType w:val="hybridMultilevel"/>
    <w:tmpl w:val="19D424CC"/>
    <w:lvl w:ilvl="0" w:tplc="FFFFFFFF">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10852238">
    <w:abstractNumId w:val="0"/>
  </w:num>
  <w:num w:numId="2" w16cid:durableId="5100278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1"/>
  <w:proofState w:spelling="clean"/>
  <w:revisionView w:formatting="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601E"/>
    <w:rsid w:val="00000682"/>
    <w:rsid w:val="00121C99"/>
    <w:rsid w:val="00192C25"/>
    <w:rsid w:val="00281FDF"/>
    <w:rsid w:val="00464403"/>
    <w:rsid w:val="004660B1"/>
    <w:rsid w:val="00483EE7"/>
    <w:rsid w:val="0049349E"/>
    <w:rsid w:val="004F1FCA"/>
    <w:rsid w:val="00524F84"/>
    <w:rsid w:val="00590196"/>
    <w:rsid w:val="005D0416"/>
    <w:rsid w:val="005D1EF2"/>
    <w:rsid w:val="00677763"/>
    <w:rsid w:val="006C1F28"/>
    <w:rsid w:val="006F6247"/>
    <w:rsid w:val="00711AB0"/>
    <w:rsid w:val="00725A9D"/>
    <w:rsid w:val="007B2384"/>
    <w:rsid w:val="007C0E9B"/>
    <w:rsid w:val="00804F32"/>
    <w:rsid w:val="00805788"/>
    <w:rsid w:val="00806F10"/>
    <w:rsid w:val="008824C4"/>
    <w:rsid w:val="009D2C9E"/>
    <w:rsid w:val="009D7FFE"/>
    <w:rsid w:val="00A07837"/>
    <w:rsid w:val="00A2684F"/>
    <w:rsid w:val="00A55915"/>
    <w:rsid w:val="00AF35AC"/>
    <w:rsid w:val="00B10C22"/>
    <w:rsid w:val="00B66AE6"/>
    <w:rsid w:val="00B91A99"/>
    <w:rsid w:val="00B97F5C"/>
    <w:rsid w:val="00BA601E"/>
    <w:rsid w:val="00C72F6F"/>
    <w:rsid w:val="00C77F1E"/>
    <w:rsid w:val="00C87EF5"/>
    <w:rsid w:val="00CB1E95"/>
    <w:rsid w:val="00D078E4"/>
    <w:rsid w:val="00D91F0B"/>
    <w:rsid w:val="00DB1B51"/>
    <w:rsid w:val="00E31106"/>
    <w:rsid w:val="00EA259D"/>
    <w:rsid w:val="00EA437C"/>
    <w:rsid w:val="00F01352"/>
    <w:rsid w:val="00F5232C"/>
    <w:rsid w:val="00F727E1"/>
    <w:rsid w:val="00FC6C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DF60111"/>
  <w15:chartTrackingRefBased/>
  <w15:docId w15:val="{A74D16ED-F7EB-C644-A7B1-55C16FE45B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B2384"/>
    <w:pPr>
      <w:tabs>
        <w:tab w:val="center" w:pos="4680"/>
        <w:tab w:val="right" w:pos="9360"/>
      </w:tabs>
    </w:pPr>
  </w:style>
  <w:style w:type="character" w:customStyle="1" w:styleId="HeaderChar">
    <w:name w:val="Header Char"/>
    <w:basedOn w:val="DefaultParagraphFont"/>
    <w:link w:val="Header"/>
    <w:uiPriority w:val="99"/>
    <w:rsid w:val="007B2384"/>
  </w:style>
  <w:style w:type="paragraph" w:styleId="Footer">
    <w:name w:val="footer"/>
    <w:basedOn w:val="Normal"/>
    <w:link w:val="FooterChar"/>
    <w:uiPriority w:val="99"/>
    <w:unhideWhenUsed/>
    <w:rsid w:val="007B2384"/>
    <w:pPr>
      <w:tabs>
        <w:tab w:val="center" w:pos="4680"/>
        <w:tab w:val="right" w:pos="9360"/>
      </w:tabs>
    </w:pPr>
  </w:style>
  <w:style w:type="character" w:customStyle="1" w:styleId="FooterChar">
    <w:name w:val="Footer Char"/>
    <w:basedOn w:val="DefaultParagraphFont"/>
    <w:link w:val="Footer"/>
    <w:uiPriority w:val="99"/>
    <w:rsid w:val="007B2384"/>
  </w:style>
  <w:style w:type="paragraph" w:customStyle="1" w:styleId="p1">
    <w:name w:val="p1"/>
    <w:basedOn w:val="Normal"/>
    <w:rsid w:val="00804F32"/>
    <w:rPr>
      <w:rFonts w:ascii=".AppleSystemUIFont" w:hAnsi=".AppleSystemUIFont" w:cs="Times New Roman"/>
      <w:sz w:val="28"/>
      <w:szCs w:val="28"/>
    </w:rPr>
  </w:style>
  <w:style w:type="character" w:customStyle="1" w:styleId="s1">
    <w:name w:val="s1"/>
    <w:basedOn w:val="DefaultParagraphFont"/>
    <w:rsid w:val="00804F32"/>
    <w:rPr>
      <w:rFonts w:ascii="UICTFontTextStyleBody" w:hAnsi="UICTFontTextStyleBody" w:hint="default"/>
      <w:b w:val="0"/>
      <w:bCs w:val="0"/>
      <w:i w:val="0"/>
      <w:iCs w:val="0"/>
      <w:sz w:val="28"/>
      <w:szCs w:val="28"/>
    </w:rPr>
  </w:style>
  <w:style w:type="paragraph" w:styleId="NormalWeb">
    <w:name w:val="Normal (Web)"/>
    <w:basedOn w:val="Normal"/>
    <w:uiPriority w:val="99"/>
    <w:semiHidden/>
    <w:unhideWhenUsed/>
    <w:rsid w:val="00C77F1E"/>
    <w:pPr>
      <w:spacing w:before="100" w:beforeAutospacing="1" w:after="100" w:afterAutospacing="1"/>
    </w:pPr>
    <w:rPr>
      <w:rFonts w:ascii="Times New Roman" w:hAnsi="Times New Roman" w:cs="Times New Roman"/>
      <w:sz w:val="24"/>
      <w:szCs w:val="24"/>
    </w:rPr>
  </w:style>
  <w:style w:type="paragraph" w:styleId="ListParagraph">
    <w:name w:val="List Paragraph"/>
    <w:basedOn w:val="Normal"/>
    <w:uiPriority w:val="34"/>
    <w:qFormat/>
    <w:rsid w:val="00A0783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9958794">
      <w:bodyDiv w:val="1"/>
      <w:marLeft w:val="0"/>
      <w:marRight w:val="0"/>
      <w:marTop w:val="0"/>
      <w:marBottom w:val="0"/>
      <w:divBdr>
        <w:top w:val="none" w:sz="0" w:space="0" w:color="auto"/>
        <w:left w:val="none" w:sz="0" w:space="0" w:color="auto"/>
        <w:bottom w:val="none" w:sz="0" w:space="0" w:color="auto"/>
        <w:right w:val="none" w:sz="0" w:space="0" w:color="auto"/>
      </w:divBdr>
      <w:divsChild>
        <w:div w:id="840047731">
          <w:marLeft w:val="0"/>
          <w:marRight w:val="0"/>
          <w:marTop w:val="0"/>
          <w:marBottom w:val="0"/>
          <w:divBdr>
            <w:top w:val="none" w:sz="0" w:space="0" w:color="auto"/>
            <w:left w:val="none" w:sz="0" w:space="0" w:color="auto"/>
            <w:bottom w:val="none" w:sz="0" w:space="0" w:color="auto"/>
            <w:right w:val="none" w:sz="0" w:space="0" w:color="auto"/>
          </w:divBdr>
        </w:div>
      </w:divsChild>
    </w:div>
    <w:div w:id="1149516939">
      <w:bodyDiv w:val="1"/>
      <w:marLeft w:val="0"/>
      <w:marRight w:val="0"/>
      <w:marTop w:val="0"/>
      <w:marBottom w:val="0"/>
      <w:divBdr>
        <w:top w:val="none" w:sz="0" w:space="0" w:color="auto"/>
        <w:left w:val="none" w:sz="0" w:space="0" w:color="auto"/>
        <w:bottom w:val="none" w:sz="0" w:space="0" w:color="auto"/>
        <w:right w:val="none" w:sz="0" w:space="0" w:color="auto"/>
      </w:divBdr>
    </w:div>
    <w:div w:id="1853759601">
      <w:bodyDiv w:val="1"/>
      <w:marLeft w:val="0"/>
      <w:marRight w:val="0"/>
      <w:marTop w:val="0"/>
      <w:marBottom w:val="0"/>
      <w:divBdr>
        <w:top w:val="none" w:sz="0" w:space="0" w:color="auto"/>
        <w:left w:val="none" w:sz="0" w:space="0" w:color="auto"/>
        <w:bottom w:val="none" w:sz="0" w:space="0" w:color="auto"/>
        <w:right w:val="none" w:sz="0" w:space="0" w:color="auto"/>
      </w:divBdr>
    </w:div>
    <w:div w:id="1998455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672</Words>
  <Characters>3832</Characters>
  <Application>Microsoft Office Word</Application>
  <DocSecurity>0</DocSecurity>
  <Lines>31</Lines>
  <Paragraphs>8</Paragraphs>
  <ScaleCrop>false</ScaleCrop>
  <Company/>
  <LinksUpToDate>false</LinksUpToDate>
  <CharactersWithSpaces>4496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Anreabeth Ghulliani Reyes</dc:creator>
  <cp:keywords/>
  <dc:description/>
  <cp:lastModifiedBy>Anreabeth Ghulliani Reyes</cp:lastModifiedBy>
  <cp:revision>2</cp:revision>
  <dcterms:created xsi:type="dcterms:W3CDTF">2023-02-13T15:32:00Z</dcterms:created>
  <dcterms:modified xsi:type="dcterms:W3CDTF">2023-02-13T15:32:00Z</dcterms:modified>
</cp:coreProperties>
</file>